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41"/>
        <w:ind w:left="3748" w:right="4018" w:firstLine="672"/>
      </w:pPr>
      <w:r>
        <w:rPr/>
        <w:t>ANEXO I</w:t>
      </w:r>
      <w:r>
        <w:rPr>
          <w:spacing w:val="1"/>
        </w:rPr>
        <w:t> </w:t>
      </w:r>
      <w:r>
        <w:rPr/>
        <w:t>MODELO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PROJETO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89" w:val="left" w:leader="none"/>
          <w:tab w:pos="1290" w:val="left" w:leader="none"/>
        </w:tabs>
        <w:spacing w:line="240" w:lineRule="auto" w:before="1" w:after="46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(OBJETO)</w:t>
      </w:r>
    </w:p>
    <w:tbl>
      <w:tblPr>
        <w:tblW w:w="0" w:type="auto"/>
        <w:jc w:val="left"/>
        <w:tblInd w:w="558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7"/>
        <w:gridCol w:w="283"/>
        <w:gridCol w:w="4121"/>
      </w:tblGrid>
      <w:tr>
        <w:trPr>
          <w:trHeight w:val="335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337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Representante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(caso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PJ):</w:t>
            </w:r>
          </w:p>
        </w:tc>
      </w:tr>
      <w:tr>
        <w:trPr>
          <w:trHeight w:val="335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pacing w:val="-1"/>
                <w:sz w:val="24"/>
              </w:rPr>
              <w:t>CPF/CNPJ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proponente:</w:t>
            </w:r>
          </w:p>
        </w:tc>
      </w:tr>
      <w:tr>
        <w:trPr>
          <w:trHeight w:val="338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pacing w:val="-1"/>
                <w:sz w:val="24"/>
              </w:rPr>
              <w:t>Responsável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técnico/artístico</w:t>
            </w:r>
          </w:p>
        </w:tc>
      </w:tr>
      <w:tr>
        <w:trPr>
          <w:trHeight w:val="335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337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Natureza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(pessoa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física,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grupo,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jurídica):</w:t>
            </w:r>
          </w:p>
        </w:tc>
      </w:tr>
      <w:tr>
        <w:trPr>
          <w:trHeight w:val="335" w:hRule="atLeast"/>
        </w:trPr>
        <w:tc>
          <w:tcPr>
            <w:tcW w:w="4680" w:type="dxa"/>
            <w:gridSpan w:val="2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Área:</w:t>
            </w:r>
          </w:p>
        </w:tc>
        <w:tc>
          <w:tcPr>
            <w:tcW w:w="4121" w:type="dxa"/>
          </w:tcPr>
          <w:p>
            <w:pPr>
              <w:pStyle w:val="TableParagraph"/>
              <w:spacing w:line="292" w:lineRule="exact"/>
              <w:ind w:left="99"/>
              <w:rPr>
                <w:sz w:val="24"/>
              </w:rPr>
            </w:pPr>
            <w:r>
              <w:rPr>
                <w:sz w:val="24"/>
              </w:rPr>
              <w:t>Produto:</w:t>
            </w:r>
          </w:p>
        </w:tc>
      </w:tr>
      <w:tr>
        <w:trPr>
          <w:trHeight w:val="674" w:hRule="atLeast"/>
        </w:trPr>
        <w:tc>
          <w:tcPr>
            <w:tcW w:w="4397" w:type="dxa"/>
          </w:tcPr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Classificação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etária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z w:val="24"/>
              </w:rPr>
              <w:t>projeto:</w:t>
            </w:r>
          </w:p>
        </w:tc>
        <w:tc>
          <w:tcPr>
            <w:tcW w:w="4404" w:type="dxa"/>
            <w:gridSpan w:val="2"/>
          </w:tcPr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673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Duração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(pré-produção,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produção,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encerramento):</w:t>
            </w:r>
            <w:r>
              <w:rPr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(OBS.:</w:t>
            </w:r>
          </w:p>
          <w:p>
            <w:pPr>
              <w:pStyle w:val="TableParagraph"/>
              <w:spacing w:before="45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mínima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meses)</w:t>
            </w:r>
          </w:p>
        </w:tc>
      </w:tr>
      <w:tr>
        <w:trPr>
          <w:trHeight w:val="338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Bairros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regiões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atendidas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Município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Plataforma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Virtual:</w:t>
            </w:r>
          </w:p>
        </w:tc>
      </w:tr>
      <w:tr>
        <w:trPr>
          <w:trHeight w:val="673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Núcleo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Artístico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representa:</w:t>
            </w:r>
          </w:p>
        </w:tc>
      </w:tr>
      <w:tr>
        <w:trPr>
          <w:trHeight w:val="1348" w:hRule="atLeast"/>
        </w:trPr>
        <w:tc>
          <w:tcPr>
            <w:tcW w:w="8801" w:type="dxa"/>
            <w:gridSpan w:val="3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Resumo:</w:t>
            </w:r>
          </w:p>
        </w:tc>
      </w:tr>
    </w:tbl>
    <w:p>
      <w:pPr>
        <w:pStyle w:val="BodyText"/>
      </w:pP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40" w:lineRule="auto" w:before="0" w:after="0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PROJETO</w:t>
      </w:r>
    </w:p>
    <w:p>
      <w:pPr>
        <w:spacing w:line="276" w:lineRule="auto" w:before="46"/>
        <w:ind w:left="582" w:right="856" w:firstLine="0"/>
        <w:jc w:val="both"/>
        <w:rPr>
          <w:b/>
          <w:sz w:val="24"/>
        </w:rPr>
      </w:pPr>
      <w:r>
        <w:rPr>
          <w:sz w:val="24"/>
        </w:rPr>
        <w:t>Descrever </w:t>
      </w:r>
      <w:r>
        <w:rPr>
          <w:b/>
          <w:sz w:val="24"/>
        </w:rPr>
        <w:t>todas </w:t>
      </w:r>
      <w:r>
        <w:rPr>
          <w:sz w:val="24"/>
        </w:rPr>
        <w:t>as ações que serão executadas em cada mês de execução de seu</w:t>
      </w:r>
      <w:r>
        <w:rPr>
          <w:spacing w:val="1"/>
          <w:sz w:val="24"/>
        </w:rPr>
        <w:t> </w:t>
      </w:r>
      <w:r>
        <w:rPr>
          <w:sz w:val="24"/>
        </w:rPr>
        <w:t>projeto. Preencher com os meses relativos à duração total do seu projeto. </w:t>
      </w:r>
      <w:r>
        <w:rPr>
          <w:b/>
          <w:sz w:val="24"/>
        </w:rPr>
        <w:t>Atenção: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altere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nomes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meses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(Ex: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Janeiro,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Fevereiro etc.)</w:t>
      </w: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2192"/>
        <w:gridCol w:w="994"/>
        <w:gridCol w:w="992"/>
        <w:gridCol w:w="994"/>
        <w:gridCol w:w="992"/>
        <w:gridCol w:w="995"/>
        <w:gridCol w:w="992"/>
      </w:tblGrid>
      <w:tr>
        <w:trPr>
          <w:trHeight w:val="335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92" w:type="dxa"/>
          </w:tcPr>
          <w:p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ações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  <w:tc>
          <w:tcPr>
            <w:tcW w:w="994" w:type="dxa"/>
          </w:tcPr>
          <w:p>
            <w:pPr>
              <w:pStyle w:val="TableParagraph"/>
              <w:spacing w:line="292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04</w:t>
            </w:r>
          </w:p>
        </w:tc>
        <w:tc>
          <w:tcPr>
            <w:tcW w:w="995" w:type="dxa"/>
          </w:tcPr>
          <w:p>
            <w:pPr>
              <w:pStyle w:val="TableParagraph"/>
              <w:spacing w:line="29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05</w:t>
            </w:r>
          </w:p>
        </w:tc>
        <w:tc>
          <w:tcPr>
            <w:tcW w:w="992" w:type="dxa"/>
          </w:tcPr>
          <w:p>
            <w:pPr>
              <w:pStyle w:val="TableParagraph"/>
              <w:spacing w:line="292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06</w:t>
            </w:r>
          </w:p>
        </w:tc>
      </w:tr>
      <w:tr>
        <w:trPr>
          <w:trHeight w:val="33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672" w:type="dxa"/>
          </w:tcPr>
          <w:p>
            <w:pPr>
              <w:pStyle w:val="TableParagraph"/>
              <w:spacing w:before="1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672" w:type="dxa"/>
          </w:tcPr>
          <w:p>
            <w:pPr>
              <w:pStyle w:val="TableParagraph"/>
              <w:spacing w:line="292" w:lineRule="exact"/>
              <w:ind w:left="78" w:right="78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582"/>
        <w:jc w:val="both"/>
      </w:pPr>
      <w:r>
        <w:rPr/>
        <w:pict>
          <v:rect style="position:absolute;margin-left:112.220001pt;margin-top:12.775749pt;width:2.76pt;height:.84003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t>OBS.:</w:t>
      </w:r>
      <w:r>
        <w:rPr>
          <w:spacing w:val="-4"/>
        </w:rPr>
        <w:t> </w:t>
      </w:r>
      <w:r>
        <w:rPr/>
        <w:t>Limite</w:t>
      </w:r>
      <w:r>
        <w:rPr>
          <w:spacing w:val="-5"/>
        </w:rPr>
        <w:t> </w:t>
      </w:r>
      <w:r>
        <w:rPr/>
        <w:t>mínimo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execução:</w:t>
      </w:r>
      <w:r>
        <w:rPr>
          <w:spacing w:val="-3"/>
        </w:rPr>
        <w:t> </w:t>
      </w:r>
      <w:r>
        <w:rPr/>
        <w:t>06</w:t>
      </w:r>
      <w:r>
        <w:rPr>
          <w:spacing w:val="-4"/>
        </w:rPr>
        <w:t> </w:t>
      </w:r>
      <w:r>
        <w:rPr/>
        <w:t>meses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limite</w:t>
      </w:r>
      <w:r>
        <w:rPr>
          <w:spacing w:val="-2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execução:</w:t>
      </w:r>
      <w:r>
        <w:rPr>
          <w:spacing w:val="-4"/>
        </w:rPr>
        <w:t> </w:t>
      </w:r>
      <w:r>
        <w:rPr/>
        <w:t>10</w:t>
      </w:r>
      <w:r>
        <w:rPr>
          <w:spacing w:val="-6"/>
        </w:rPr>
        <w:t> </w:t>
      </w:r>
      <w:r>
        <w:rPr/>
        <w:t>meses.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40" w:lineRule="auto" w:before="51" w:after="0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ETAPAS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(até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caracteres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espaço)</w:t>
      </w:r>
    </w:p>
    <w:p>
      <w:pPr>
        <w:spacing w:line="276" w:lineRule="auto" w:before="3"/>
        <w:ind w:left="582" w:right="693" w:firstLine="0"/>
        <w:jc w:val="left"/>
        <w:rPr>
          <w:sz w:val="24"/>
        </w:rPr>
      </w:pPr>
      <w:r>
        <w:rPr>
          <w:sz w:val="24"/>
        </w:rPr>
        <w:t>Detalhar</w:t>
      </w:r>
      <w:r>
        <w:rPr>
          <w:spacing w:val="-8"/>
          <w:sz w:val="24"/>
        </w:rPr>
        <w:t> </w:t>
      </w:r>
      <w:r>
        <w:rPr>
          <w:b/>
          <w:sz w:val="24"/>
        </w:rPr>
        <w:t>todas</w:t>
      </w:r>
      <w:r>
        <w:rPr>
          <w:b/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ações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serão</w:t>
      </w:r>
      <w:r>
        <w:rPr>
          <w:spacing w:val="-9"/>
          <w:sz w:val="24"/>
        </w:rPr>
        <w:t> </w:t>
      </w:r>
      <w:r>
        <w:rPr>
          <w:sz w:val="24"/>
        </w:rPr>
        <w:t>executadas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devidas</w:t>
      </w:r>
      <w:r>
        <w:rPr>
          <w:spacing w:val="-10"/>
          <w:sz w:val="24"/>
        </w:rPr>
        <w:t> </w:t>
      </w:r>
      <w:r>
        <w:rPr>
          <w:sz w:val="24"/>
        </w:rPr>
        <w:t>estratégias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propostas</w:t>
      </w:r>
      <w:r>
        <w:rPr>
          <w:spacing w:val="-5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alcançar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objetivos.</w:t>
      </w:r>
    </w:p>
    <w:p>
      <w:pPr>
        <w:pStyle w:val="BodyText"/>
        <w:ind w:left="469"/>
        <w:rPr>
          <w:b w:val="0"/>
          <w:sz w:val="20"/>
        </w:rPr>
      </w:pPr>
      <w:r>
        <w:rPr>
          <w:b w:val="0"/>
          <w:sz w:val="20"/>
        </w:rPr>
        <w:pict>
          <v:group style="width:432.8pt;height:34.7pt;mso-position-horizontal-relative:char;mso-position-vertical-relative:line" coordorigin="0,0" coordsize="8656,694">
            <v:shape style="position:absolute;left:0;top:0;width:8656;height:694" coordorigin="0,0" coordsize="8656,694" path="m8646,684l10,684,0,684,0,694,10,694,8646,694,8646,684xm8646,0l10,0,0,0,0,10,0,10,0,684,10,684,10,10,8646,10,8646,0xm8656,684l8646,684,8646,694,8656,694,8656,684xm8656,0l8646,0,8646,10,8646,10,8646,684,8656,684,8656,10,8656,10,8656,0xe" filled="true" fillcolor="#5b9bd4" stroked="false">
              <v:path arrowok="t"/>
              <v:fill type="solid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053" w:top="1480" w:bottom="1240" w:left="1120" w:right="840"/>
          <w:pgNumType w:start="1"/>
        </w:sectPr>
      </w:pPr>
    </w:p>
    <w:p>
      <w:pPr>
        <w:pStyle w:val="BodyText"/>
        <w:spacing w:before="5"/>
        <w:rPr>
          <w:b w:val="0"/>
          <w:sz w:val="3"/>
        </w:rPr>
      </w:pPr>
    </w:p>
    <w:p>
      <w:pPr>
        <w:pStyle w:val="BodyText"/>
        <w:ind w:left="469"/>
        <w:rPr>
          <w:b w:val="0"/>
          <w:sz w:val="20"/>
        </w:rPr>
      </w:pPr>
      <w:r>
        <w:rPr>
          <w:b w:val="0"/>
          <w:sz w:val="20"/>
        </w:rPr>
        <w:pict>
          <v:group style="width:432.8pt;height:17.9pt;mso-position-horizontal-relative:char;mso-position-vertical-relative:line" coordorigin="0,0" coordsize="8656,358">
            <v:shape style="position:absolute;left:0;top:0;width:8656;height:358" coordorigin="0,0" coordsize="8656,358" path="m8646,0l10,0,0,0,0,10,0,10,0,348,0,358,10,358,8646,358,8646,348,10,348,10,10,8646,10,8646,0xm8656,0l8646,0,8646,10,8646,10,8646,348,8646,358,8656,358,8656,348,8656,10,8656,10,8656,0xe" filled="true" fillcolor="#5b9bd4" stroked="false">
              <v:path arrowok="t"/>
              <v:fill type="solid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40" w:lineRule="auto" w:before="51" w:after="0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TÉCNICA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</w:t>
      </w:r>
    </w:p>
    <w:p>
      <w:pPr>
        <w:spacing w:line="276" w:lineRule="auto" w:before="43" w:after="2"/>
        <w:ind w:left="582" w:right="856" w:firstLine="0"/>
        <w:jc w:val="both"/>
        <w:rPr>
          <w:sz w:val="24"/>
        </w:rPr>
      </w:pPr>
      <w:r>
        <w:rPr>
          <w:sz w:val="24"/>
        </w:rPr>
        <w:t>Relacione os nomes dos principais profissionais envolvidos na execução do projeto,</w:t>
      </w:r>
      <w:r>
        <w:rPr>
          <w:spacing w:val="1"/>
          <w:sz w:val="24"/>
        </w:rPr>
        <w:t> </w:t>
      </w:r>
      <w:r>
        <w:rPr>
          <w:sz w:val="24"/>
        </w:rPr>
        <w:t>sendo que, no mínimo, as cinco maiores remunerações </w:t>
      </w:r>
      <w:r>
        <w:rPr>
          <w:b/>
          <w:sz w:val="24"/>
        </w:rPr>
        <w:t>devem </w:t>
      </w:r>
      <w:r>
        <w:rPr>
          <w:sz w:val="24"/>
        </w:rPr>
        <w:t>estar descritas (ator,</w:t>
      </w:r>
      <w:r>
        <w:rPr>
          <w:spacing w:val="1"/>
          <w:sz w:val="24"/>
        </w:rPr>
        <w:t> </w:t>
      </w:r>
      <w:r>
        <w:rPr>
          <w:sz w:val="24"/>
        </w:rPr>
        <w:t>músico, bailarino, diretor, dramaturgo, entre outros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b/>
          <w:sz w:val="24"/>
        </w:rPr>
        <w:t>lembre-se que você deverá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anexar 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currículos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todos 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profissionais</w:t>
      </w:r>
      <w:r>
        <w:rPr>
          <w:sz w:val="24"/>
        </w:rPr>
        <w:t>).</w:t>
      </w:r>
    </w:p>
    <w:tbl>
      <w:tblPr>
        <w:tblW w:w="0" w:type="auto"/>
        <w:jc w:val="left"/>
        <w:tblInd w:w="596" w:type="dxa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5147"/>
        <w:gridCol w:w="2629"/>
      </w:tblGrid>
      <w:tr>
        <w:trPr>
          <w:trHeight w:val="674" w:hRule="atLeast"/>
        </w:trPr>
        <w:tc>
          <w:tcPr>
            <w:tcW w:w="850" w:type="dxa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Nº</w:t>
            </w:r>
          </w:p>
        </w:tc>
        <w:tc>
          <w:tcPr>
            <w:tcW w:w="5147" w:type="dxa"/>
          </w:tcPr>
          <w:p>
            <w:pPr>
              <w:pStyle w:val="TableParagraph"/>
              <w:spacing w:line="292" w:lineRule="exact"/>
              <w:ind w:left="9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participante</w:t>
            </w:r>
          </w:p>
        </w:tc>
        <w:tc>
          <w:tcPr>
            <w:tcW w:w="2629" w:type="dxa"/>
          </w:tcPr>
          <w:p>
            <w:pPr>
              <w:pStyle w:val="TableParagraph"/>
              <w:spacing w:line="292" w:lineRule="exact"/>
              <w:ind w:left="94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exercida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45"/>
              <w:ind w:left="94"/>
              <w:rPr>
                <w:sz w:val="24"/>
              </w:rPr>
            </w:pPr>
            <w:r>
              <w:rPr>
                <w:sz w:val="24"/>
              </w:rPr>
              <w:t>projeto</w:t>
            </w:r>
          </w:p>
        </w:tc>
      </w:tr>
      <w:tr>
        <w:trPr>
          <w:trHeight w:val="335" w:hRule="atLeast"/>
        </w:trPr>
        <w:tc>
          <w:tcPr>
            <w:tcW w:w="850" w:type="dxa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850" w:type="dxa"/>
          </w:tcPr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850" w:type="dxa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850" w:type="dxa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850" w:type="dxa"/>
          </w:tcPr>
          <w:p>
            <w:pPr>
              <w:pStyle w:val="TableParagraph"/>
              <w:spacing w:line="292" w:lineRule="exact"/>
              <w:ind w:left="98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b w:val="0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78" w:lineRule="auto" w:before="1" w:after="0"/>
        <w:ind w:left="1662" w:right="862" w:hanging="720"/>
        <w:jc w:val="left"/>
        <w:rPr>
          <w:sz w:val="24"/>
        </w:rPr>
      </w:pPr>
      <w:r>
        <w:rPr>
          <w:b/>
          <w:sz w:val="24"/>
        </w:rPr>
        <w:t>QUADRO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GERAL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(apresentações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previstas,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lançamentos,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oficinas,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workshops,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exibições,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cursos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etc.</w:t>
      </w:r>
      <w:r>
        <w:rPr>
          <w:sz w:val="24"/>
        </w:rPr>
        <w:t>)</w:t>
      </w: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1419"/>
        <w:gridCol w:w="1702"/>
        <w:gridCol w:w="1983"/>
        <w:gridCol w:w="1470"/>
        <w:gridCol w:w="1256"/>
      </w:tblGrid>
      <w:tr>
        <w:trPr>
          <w:trHeight w:val="673" w:hRule="atLeast"/>
        </w:trPr>
        <w:tc>
          <w:tcPr>
            <w:tcW w:w="1416" w:type="dxa"/>
          </w:tcPr>
          <w:p>
            <w:pPr>
              <w:pStyle w:val="TableParagraph"/>
              <w:spacing w:line="28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  <w:p>
            <w:pPr>
              <w:pStyle w:val="TableParagraph"/>
              <w:spacing w:before="45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PREVISTA</w:t>
            </w:r>
          </w:p>
        </w:tc>
        <w:tc>
          <w:tcPr>
            <w:tcW w:w="1419" w:type="dxa"/>
          </w:tcPr>
          <w:p>
            <w:pPr>
              <w:pStyle w:val="TableParagraph"/>
              <w:spacing w:line="287" w:lineRule="exact"/>
              <w:ind w:left="172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</w:p>
          <w:p>
            <w:pPr>
              <w:pStyle w:val="TableParagraph"/>
              <w:spacing w:before="45"/>
              <w:ind w:left="172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(MIN)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62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983" w:type="dxa"/>
          </w:tcPr>
          <w:p>
            <w:pPr>
              <w:pStyle w:val="TableParagraph"/>
              <w:spacing w:line="287" w:lineRule="exact"/>
              <w:ind w:left="191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  <w:p>
            <w:pPr>
              <w:pStyle w:val="TableParagraph"/>
              <w:spacing w:before="45"/>
              <w:ind w:left="19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ETÁRIA</w:t>
            </w:r>
          </w:p>
        </w:tc>
        <w:tc>
          <w:tcPr>
            <w:tcW w:w="1470" w:type="dxa"/>
          </w:tcPr>
          <w:p>
            <w:pPr>
              <w:pStyle w:val="TableParagraph"/>
              <w:spacing w:line="287" w:lineRule="exact"/>
              <w:ind w:left="21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  <w:p>
            <w:pPr>
              <w:pStyle w:val="TableParagraph"/>
              <w:spacing w:before="45"/>
              <w:ind w:left="217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</w:p>
        </w:tc>
        <w:tc>
          <w:tcPr>
            <w:tcW w:w="1256" w:type="dxa"/>
          </w:tcPr>
          <w:p>
            <w:pPr>
              <w:pStyle w:val="TableParagraph"/>
              <w:spacing w:line="287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PÚBLICO</w:t>
            </w:r>
          </w:p>
          <w:p>
            <w:pPr>
              <w:pStyle w:val="TableParagraph"/>
              <w:spacing w:before="45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PREVISTO</w:t>
            </w:r>
          </w:p>
        </w:tc>
      </w:tr>
      <w:tr>
        <w:trPr>
          <w:trHeight w:val="335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76" w:lineRule="auto"/>
        <w:ind w:left="582" w:right="862"/>
        <w:jc w:val="both"/>
      </w:pPr>
      <w:r>
        <w:rPr/>
        <w:t>Obs.: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serve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documento válido sobre as atividades que o proponente definiu para alcançar o</w:t>
      </w:r>
      <w:r>
        <w:rPr>
          <w:spacing w:val="1"/>
        </w:rPr>
        <w:t> </w:t>
      </w:r>
      <w:r>
        <w:rPr/>
        <w:t>objetivo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40" w:lineRule="auto" w:before="0" w:after="0"/>
        <w:ind w:left="1290" w:right="0" w:hanging="349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FÍSICO-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FINANCEIRO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PROJETO</w:t>
      </w:r>
    </w:p>
    <w:p>
      <w:pPr>
        <w:spacing w:line="276" w:lineRule="auto" w:before="45"/>
        <w:ind w:left="582" w:right="853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relativas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divididas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parcelas</w:t>
      </w:r>
      <w:r>
        <w:rPr>
          <w:spacing w:val="1"/>
          <w:sz w:val="24"/>
        </w:rPr>
        <w:t> </w:t>
      </w:r>
      <w:r>
        <w:rPr>
          <w:sz w:val="24"/>
        </w:rPr>
        <w:t>financeiras correspondentes (Inicial – 80% do valor total do projeto e Final – 20% do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projeto)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097"/>
        <w:gridCol w:w="605"/>
        <w:gridCol w:w="853"/>
        <w:gridCol w:w="896"/>
        <w:gridCol w:w="1513"/>
        <w:gridCol w:w="1702"/>
        <w:gridCol w:w="1419"/>
        <w:gridCol w:w="929"/>
      </w:tblGrid>
      <w:tr>
        <w:trPr>
          <w:trHeight w:val="1058" w:hRule="atLeast"/>
        </w:trPr>
        <w:tc>
          <w:tcPr>
            <w:tcW w:w="600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30" w:lineRule="exact"/>
              <w:ind w:left="78" w:right="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Item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98" w:right="98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Descrição</w:t>
            </w:r>
            <w:r>
              <w:rPr>
                <w:rFonts w:ascii="Arial MT" w:hAnsi="Arial MT"/>
                <w:w w:val="9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Despesa</w:t>
            </w:r>
          </w:p>
        </w:tc>
        <w:tc>
          <w:tcPr>
            <w:tcW w:w="605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30" w:lineRule="exact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Mês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30" w:lineRule="exact"/>
              <w:ind w:lef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Quant.</w:t>
            </w:r>
          </w:p>
        </w:tc>
        <w:tc>
          <w:tcPr>
            <w:tcW w:w="896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94" w:firstLine="12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Valor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Unitário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204" w:right="211" w:hanging="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1ª Parcela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pacing w:val="-1"/>
                <w:sz w:val="20"/>
              </w:rPr>
              <w:t>(relativa </w:t>
            </w:r>
            <w:r>
              <w:rPr>
                <w:rFonts w:ascii="Arial MT" w:hAnsi="Arial MT"/>
                <w:sz w:val="20"/>
              </w:rPr>
              <w:t>aos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80%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</w:p>
          <w:p>
            <w:pPr>
              <w:pStyle w:val="TableParagraph"/>
              <w:spacing w:line="229" w:lineRule="exact"/>
              <w:ind w:left="313" w:right="3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recursos)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139" w:right="145" w:firstLine="6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50% do tempo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projeto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(para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fins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relatório</w:t>
            </w:r>
          </w:p>
          <w:p>
            <w:pPr>
              <w:pStyle w:val="TableParagraph"/>
              <w:spacing w:line="229" w:lineRule="exact"/>
              <w:ind w:left="5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Parcial)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157" w:right="164" w:hanging="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2ª Parcela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pacing w:val="-1"/>
                <w:sz w:val="20"/>
              </w:rPr>
              <w:t>(relativa </w:t>
            </w:r>
            <w:r>
              <w:rPr>
                <w:rFonts w:ascii="Arial MT" w:hAnsi="Arial MT"/>
                <w:sz w:val="20"/>
              </w:rPr>
              <w:t>aos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20%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</w:p>
          <w:p>
            <w:pPr>
              <w:pStyle w:val="TableParagraph"/>
              <w:spacing w:line="229" w:lineRule="exact"/>
              <w:ind w:left="171" w:right="17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recursos)</w:t>
            </w:r>
          </w:p>
        </w:tc>
        <w:tc>
          <w:tcPr>
            <w:tcW w:w="929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76" w:lineRule="auto"/>
              <w:ind w:left="244" w:right="218" w:hanging="15"/>
              <w:rPr>
                <w:rFonts w:ascii="Arial MT"/>
                <w:sz w:val="20"/>
              </w:rPr>
            </w:pPr>
            <w:r>
              <w:rPr>
                <w:rFonts w:ascii="Arial MT"/>
                <w:spacing w:val="-3"/>
                <w:sz w:val="20"/>
              </w:rPr>
              <w:t>Valor</w:t>
            </w:r>
            <w:r>
              <w:rPr>
                <w:rFonts w:ascii="Arial MT"/>
                <w:spacing w:val="-54"/>
                <w:sz w:val="20"/>
              </w:rPr>
              <w:t> </w:t>
            </w:r>
            <w:r>
              <w:rPr>
                <w:rFonts w:ascii="Arial MT"/>
                <w:spacing w:val="-3"/>
                <w:sz w:val="20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600" w:type="dxa"/>
          </w:tcPr>
          <w:p>
            <w:pPr>
              <w:pStyle w:val="TableParagraph"/>
              <w:spacing w:before="2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6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before="2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7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</w:tbl>
    <w:p>
      <w:pPr>
        <w:spacing w:after="0" w:line="229" w:lineRule="exact"/>
        <w:jc w:val="center"/>
        <w:rPr>
          <w:rFonts w:ascii="Arial MT"/>
          <w:sz w:val="20"/>
        </w:rPr>
        <w:sectPr>
          <w:pgSz w:w="11910" w:h="16840"/>
          <w:pgMar w:header="751" w:footer="1053" w:top="1480" w:bottom="1240" w:left="1120" w:right="840"/>
        </w:sectPr>
      </w:pPr>
    </w:p>
    <w:p>
      <w:pPr>
        <w:pStyle w:val="BodyText"/>
        <w:spacing w:before="5"/>
        <w:rPr>
          <w:b w:val="0"/>
          <w:sz w:val="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097"/>
        <w:gridCol w:w="605"/>
        <w:gridCol w:w="853"/>
        <w:gridCol w:w="896"/>
        <w:gridCol w:w="1513"/>
        <w:gridCol w:w="1702"/>
        <w:gridCol w:w="1419"/>
        <w:gridCol w:w="929"/>
      </w:tblGrid>
      <w:tr>
        <w:trPr>
          <w:trHeight w:val="300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8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9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600" w:type="dxa"/>
          </w:tcPr>
          <w:p>
            <w:pPr>
              <w:pStyle w:val="TableParagraph"/>
              <w:spacing w:line="229" w:lineRule="exact"/>
              <w:ind w:left="78" w:right="8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29" w:lineRule="exact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4051" w:type="dxa"/>
            <w:gridSpan w:val="5"/>
            <w:shd w:val="clear" w:color="auto" w:fill="BEBEBE"/>
          </w:tcPr>
          <w:p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pacing w:val="-3"/>
                <w:sz w:val="20"/>
              </w:rPr>
              <w:t>Valor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3"/>
                <w:sz w:val="20"/>
              </w:rPr>
              <w:t>Total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ind w:left="70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left="6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929" w:type="dxa"/>
          </w:tcPr>
          <w:p>
            <w:pPr>
              <w:pStyle w:val="TableParagraph"/>
              <w:spacing w:before="2"/>
              <w:ind w:left="97" w:right="8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0,00</w:t>
            </w:r>
          </w:p>
        </w:tc>
      </w:tr>
    </w:tbl>
    <w:p>
      <w:pPr>
        <w:pStyle w:val="BodyText"/>
        <w:spacing w:before="3"/>
        <w:rPr>
          <w:b w:val="0"/>
          <w:sz w:val="23"/>
        </w:rPr>
      </w:pPr>
    </w:p>
    <w:p>
      <w:pPr>
        <w:pStyle w:val="BodyText"/>
        <w:spacing w:before="52"/>
        <w:ind w:left="582"/>
        <w:jc w:val="both"/>
      </w:pPr>
      <w:r>
        <w:rPr/>
        <w:t>Atenção,</w:t>
      </w:r>
      <w:r>
        <w:rPr>
          <w:spacing w:val="-8"/>
        </w:rPr>
        <w:t> </w:t>
      </w:r>
      <w:r>
        <w:rPr/>
        <w:t>não</w:t>
      </w:r>
      <w:r>
        <w:rPr>
          <w:spacing w:val="-5"/>
        </w:rPr>
        <w:t> </w:t>
      </w:r>
      <w:r>
        <w:rPr/>
        <w:t>são</w:t>
      </w:r>
      <w:r>
        <w:rPr>
          <w:spacing w:val="-8"/>
        </w:rPr>
        <w:t> </w:t>
      </w:r>
      <w:r>
        <w:rPr/>
        <w:t>permitidas:</w:t>
      </w:r>
    </w:p>
    <w:p>
      <w:pPr>
        <w:pStyle w:val="ListParagraph"/>
        <w:numPr>
          <w:ilvl w:val="0"/>
          <w:numId w:val="2"/>
        </w:numPr>
        <w:tabs>
          <w:tab w:pos="885" w:val="left" w:leader="none"/>
        </w:tabs>
        <w:spacing w:line="276" w:lineRule="auto" w:before="45" w:after="0"/>
        <w:ind w:left="582" w:right="862" w:firstLine="0"/>
        <w:jc w:val="both"/>
        <w:rPr>
          <w:b/>
          <w:sz w:val="24"/>
        </w:rPr>
      </w:pPr>
      <w:r>
        <w:rPr>
          <w:b/>
          <w:sz w:val="24"/>
        </w:rPr>
        <w:t>Despesas não previstas no projeto, especificadas na planilha VIII. Cronograma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Físico Financeiro;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91" w:lineRule="exact" w:before="0" w:after="0"/>
        <w:ind w:left="840" w:right="0" w:hanging="259"/>
        <w:jc w:val="both"/>
        <w:rPr>
          <w:b/>
          <w:sz w:val="24"/>
        </w:rPr>
      </w:pPr>
      <w:r>
        <w:rPr>
          <w:b/>
          <w:sz w:val="24"/>
        </w:rPr>
        <w:t>Custos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administrativos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configurem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taxa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administração;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46" w:after="0"/>
        <w:ind w:left="582" w:right="863" w:firstLine="0"/>
        <w:jc w:val="both"/>
        <w:rPr>
          <w:b/>
          <w:sz w:val="24"/>
        </w:rPr>
      </w:pPr>
      <w:r>
        <w:rPr>
          <w:b/>
          <w:sz w:val="24"/>
        </w:rPr>
        <w:t>Pagamento de despesas bancárias com exceção de taxa de manutenção da conta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tributos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venham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incidir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destinados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projeto.</w:t>
      </w:r>
    </w:p>
    <w:p>
      <w:pPr>
        <w:pStyle w:val="ListParagraph"/>
        <w:numPr>
          <w:ilvl w:val="0"/>
          <w:numId w:val="2"/>
        </w:numPr>
        <w:tabs>
          <w:tab w:pos="921" w:val="left" w:leader="none"/>
        </w:tabs>
        <w:spacing w:line="278" w:lineRule="auto" w:before="0" w:after="0"/>
        <w:ind w:left="582" w:right="864" w:firstLine="0"/>
        <w:jc w:val="both"/>
        <w:rPr>
          <w:b/>
          <w:sz w:val="24"/>
        </w:rPr>
      </w:pPr>
      <w:r>
        <w:rPr>
          <w:b/>
          <w:sz w:val="24"/>
        </w:rPr>
        <w:t>Pagamento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juros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atualizações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monetárias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decorrentes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quitação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atraso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quando 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responsabilidade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 proponente.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88" w:lineRule="exact" w:before="0" w:after="0"/>
        <w:ind w:left="831" w:right="0" w:hanging="250"/>
        <w:jc w:val="both"/>
        <w:rPr>
          <w:b/>
          <w:sz w:val="24"/>
        </w:rPr>
      </w:pPr>
      <w:r>
        <w:rPr>
          <w:b/>
          <w:sz w:val="24"/>
        </w:rPr>
        <w:t>Transferência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Fundo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contas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pessoais;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6" w:lineRule="auto" w:before="43" w:after="0"/>
        <w:ind w:left="582" w:right="858" w:firstLine="0"/>
        <w:jc w:val="both"/>
        <w:rPr>
          <w:b/>
          <w:sz w:val="24"/>
        </w:rPr>
      </w:pPr>
      <w:r>
        <w:rPr>
          <w:b/>
          <w:sz w:val="24"/>
        </w:rPr>
        <w:t>Efetuar qualquer transação bancária não relacionada ao projeto na conta aberta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exclusivamente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movimentação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 recursos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projeto;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76" w:lineRule="auto" w:before="0" w:after="0"/>
        <w:ind w:left="582" w:right="856" w:firstLine="0"/>
        <w:jc w:val="both"/>
        <w:rPr>
          <w:b/>
          <w:sz w:val="24"/>
        </w:rPr>
      </w:pPr>
      <w:r>
        <w:rPr>
          <w:b/>
          <w:sz w:val="24"/>
        </w:rPr>
        <w:t>Gastos com transporte e combustível, a exceção de contratação de empresas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prestação de serviços (de van, táxi ou assemelhados), que só poderão ser realizados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José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comprovados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fiscais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recibos;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90" w:val="left" w:leader="none"/>
        </w:tabs>
        <w:spacing w:line="276" w:lineRule="auto" w:before="0" w:after="0"/>
        <w:ind w:left="1662" w:right="1008" w:hanging="720"/>
        <w:jc w:val="left"/>
        <w:rPr>
          <w:b/>
          <w:sz w:val="24"/>
        </w:rPr>
      </w:pPr>
      <w:r>
        <w:rPr>
          <w:b/>
          <w:sz w:val="24"/>
        </w:rPr>
        <w:t>PLANILHA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COTAÇÃO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DESPESAS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(orçamentos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prévios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exclusivos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aquisição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produtos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permanentes)</w: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237"/>
        <w:gridCol w:w="1589"/>
        <w:gridCol w:w="1155"/>
        <w:gridCol w:w="1183"/>
        <w:gridCol w:w="1220"/>
        <w:gridCol w:w="1222"/>
      </w:tblGrid>
      <w:tr>
        <w:trPr>
          <w:trHeight w:val="674" w:hRule="atLeast"/>
        </w:trPr>
        <w:tc>
          <w:tcPr>
            <w:tcW w:w="1128" w:type="dxa"/>
          </w:tcPr>
          <w:p>
            <w:pPr>
              <w:pStyle w:val="TableParagraph"/>
              <w:spacing w:line="293" w:lineRule="exact"/>
              <w:ind w:left="285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237" w:type="dxa"/>
          </w:tcPr>
          <w:p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PRODUTO</w:t>
            </w:r>
          </w:p>
        </w:tc>
        <w:tc>
          <w:tcPr>
            <w:tcW w:w="1589" w:type="dxa"/>
          </w:tcPr>
          <w:p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155" w:type="dxa"/>
          </w:tcPr>
          <w:p>
            <w:pPr>
              <w:pStyle w:val="TableParagraph"/>
              <w:spacing w:line="293" w:lineRule="exact"/>
              <w:ind w:left="20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>
            <w:pPr>
              <w:pStyle w:val="TableParagraph"/>
              <w:spacing w:before="45"/>
              <w:ind w:left="20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(r$)</w:t>
            </w:r>
          </w:p>
        </w:tc>
        <w:tc>
          <w:tcPr>
            <w:tcW w:w="1183" w:type="dxa"/>
          </w:tcPr>
          <w:p>
            <w:pPr>
              <w:pStyle w:val="TableParagraph"/>
              <w:spacing w:line="29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  <w:tc>
          <w:tcPr>
            <w:tcW w:w="1220" w:type="dxa"/>
          </w:tcPr>
          <w:p>
            <w:pPr>
              <w:pStyle w:val="TableParagraph"/>
              <w:spacing w:line="29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1222" w:type="dxa"/>
          </w:tcPr>
          <w:p>
            <w:pPr>
              <w:pStyle w:val="TableParagraph"/>
              <w:spacing w:line="29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CONTATO</w:t>
            </w:r>
          </w:p>
        </w:tc>
      </w:tr>
      <w:tr>
        <w:trPr>
          <w:trHeight w:val="337" w:hRule="atLeast"/>
        </w:trPr>
        <w:tc>
          <w:tcPr>
            <w:tcW w:w="1128" w:type="dxa"/>
          </w:tcPr>
          <w:p>
            <w:pPr>
              <w:pStyle w:val="TableParagraph"/>
              <w:spacing w:line="292" w:lineRule="exact"/>
              <w:ind w:left="283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128" w:type="dxa"/>
          </w:tcPr>
          <w:p>
            <w:pPr>
              <w:pStyle w:val="TableParagraph"/>
              <w:spacing w:line="292" w:lineRule="exact"/>
              <w:ind w:left="28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before="1"/>
        <w:ind w:left="3519" w:right="3798"/>
        <w:jc w:val="center"/>
      </w:pP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5"/>
        </w:rPr>
        <w:t> </w:t>
      </w:r>
      <w:r>
        <w:rPr/>
        <w:t>Proponente</w:t>
      </w:r>
    </w:p>
    <w:sectPr>
      <w:pgSz w:w="11910" w:h="16840"/>
      <w:pgMar w:header="751" w:footer="1053" w:top="1480" w:bottom="1240" w:left="11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6152064" filled="true" fillcolor="#000000" stroked="false">
          <v:fill type="solid"/>
          <w10:wrap type="none"/>
        </v:rect>
      </w:pict>
    </w:r>
    <w:r>
      <w:rPr/>
      <w:pict>
        <v:shape style="position:absolute;margin-left:165.820007pt;margin-top:780.895996pt;width:263.8pt;height:26.5pt;mso-position-horizontal-relative:page;mso-position-vertical-relative:page;z-index:-16151552" type="#_x0000_t202" filled="false" stroked="false">
          <v:textbox inset="0,0,0,0">
            <w:txbxContent>
              <w:p>
                <w:pPr>
                  <w:spacing w:line="245" w:lineRule="exact" w:before="0"/>
                  <w:ind w:left="8" w:right="8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0"/>
                  <w:ind w:left="8" w:right="6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10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1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739998pt;margin-top:36.559982pt;width:362.05pt;height:13.05pt;mso-position-horizontal-relative:page;mso-position-vertical-relative:page;z-index:-161525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582" w:hanging="303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16" w:hanging="3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3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9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6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63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9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6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30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90" w:hanging="348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64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9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3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8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7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2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7" w:hanging="34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82" w:hanging="34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2022-01-04T12:49:32Z</dcterms:created>
  <dcterms:modified xsi:type="dcterms:W3CDTF">2022-01-04T12:49:32Z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